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E4" w:rsidRDefault="0002674C" w:rsidP="006D2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4C">
        <w:rPr>
          <w:rFonts w:ascii="Times New Roman" w:hAnsi="Times New Roman" w:cs="Times New Roman"/>
          <w:b/>
          <w:sz w:val="24"/>
          <w:szCs w:val="24"/>
        </w:rPr>
        <w:t>Как безопасно путешествовать?</w:t>
      </w:r>
    </w:p>
    <w:p w:rsidR="006D2DDA" w:rsidRDefault="006D2DDA" w:rsidP="006D2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74C" w:rsidRDefault="0002674C" w:rsidP="006D2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поездках за границу путешественников могут подстерегать </w:t>
      </w:r>
      <w:r w:rsidR="00B166FF">
        <w:rPr>
          <w:rFonts w:ascii="Times New Roman" w:hAnsi="Times New Roman" w:cs="Times New Roman"/>
          <w:sz w:val="24"/>
          <w:szCs w:val="24"/>
        </w:rPr>
        <w:t xml:space="preserve">опасности в виде инфекционных болезней. В странах Европы неблагополучие по забытой у нас детской инфекции – кори. Она регистрируется в 9 странах Европы и, главное, в Болгарии, куда довольно часто ездят наши граждане.  Ситуация с корью возникла из-за отказов от прививок. Отдельно в этом ряду стоит Украина, где случаи кори исчисляются тысячами, есть и смертельные случаи. Корью заражаются только от больных. Начинается это заболевание  с появления конъюнктивита, боли в горле. Конъюнктивит настолько выражен, что его называют светобоязнью. Через несколько дней появляется сыть. Это не та сыпь, которая появляется при аллергии. Сыпь в виде красных пятен на бледной коже. В безопасности находятся люди, у которых имеются две прививки против кори. Ну, и </w:t>
      </w:r>
      <w:proofErr w:type="gramStart"/>
      <w:r w:rsidR="00B166FF">
        <w:rPr>
          <w:rFonts w:ascii="Times New Roman" w:hAnsi="Times New Roman" w:cs="Times New Roman"/>
          <w:sz w:val="24"/>
          <w:szCs w:val="24"/>
        </w:rPr>
        <w:t>переболевшие</w:t>
      </w:r>
      <w:proofErr w:type="gramEnd"/>
      <w:r w:rsidR="00B166FF">
        <w:rPr>
          <w:rFonts w:ascii="Times New Roman" w:hAnsi="Times New Roman" w:cs="Times New Roman"/>
          <w:sz w:val="24"/>
          <w:szCs w:val="24"/>
        </w:rPr>
        <w:t xml:space="preserve"> этой инфекций.</w:t>
      </w:r>
    </w:p>
    <w:p w:rsidR="00B166FF" w:rsidRDefault="00B166FF" w:rsidP="006D2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инфекций, которые, что называется «на слуху» опасен клещевой энцефалит. </w:t>
      </w:r>
      <w:r w:rsidR="000846BC">
        <w:rPr>
          <w:rFonts w:ascii="Times New Roman" w:hAnsi="Times New Roman" w:cs="Times New Roman"/>
          <w:sz w:val="24"/>
          <w:szCs w:val="24"/>
        </w:rPr>
        <w:t xml:space="preserve"> Он регистрируется в лесных зонах Черногории, у нас на Дальнем Востоке, в Сибири. Заражение происходит не только в результате укусов клещей, но и при употреблении сырого козьего молока, овечьего сыра. Меры профилактики: посещать не только лес, но и парки в одежде, закрывающей шею, использовать репелленты. </w:t>
      </w:r>
    </w:p>
    <w:p w:rsidR="000846BC" w:rsidRDefault="000846BC" w:rsidP="006D2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Знакомые также нам энтеровирусные инфекции регистрируются  во многих странах. Вообще вирусные кишечные инфекции распространены повсеместно. Меры профилактики просты: пить только бутилированную воду, не покупать на местных рынках фрукты. </w:t>
      </w:r>
    </w:p>
    <w:p w:rsidR="005319AA" w:rsidRDefault="005319AA" w:rsidP="006D2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Гепатит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также знакомый нам, регистрируется в Финляндии, Италии, Бельгии. Меры профилактики те же, что и меры профилактики кишечных инфекций.</w:t>
      </w:r>
    </w:p>
    <w:p w:rsidR="005319AA" w:rsidRDefault="005319AA" w:rsidP="006D2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Страшная инфекция – холера – регистрируется в Таиланде, Индии, многих странах Африки. Это кишечная инфекция. Холера опасна обезвоживанием, от чего и умирают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заболевшие</w:t>
      </w:r>
      <w:proofErr w:type="gramEnd"/>
      <w:r>
        <w:rPr>
          <w:rFonts w:ascii="Times New Roman" w:hAnsi="Times New Roman" w:cs="Times New Roman"/>
          <w:sz w:val="24"/>
          <w:szCs w:val="24"/>
        </w:rPr>
        <w:t>. Меры профилактики те же, что и для кишечных инфекций.</w:t>
      </w:r>
    </w:p>
    <w:p w:rsidR="005319AA" w:rsidRDefault="00141744" w:rsidP="006D2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Экзотические заболевания – Лихорадка Денге, геморрагические вирусные лихорадки, желтая </w:t>
      </w:r>
      <w:r w:rsidR="004249C2">
        <w:rPr>
          <w:rFonts w:ascii="Times New Roman" w:hAnsi="Times New Roman" w:cs="Times New Roman"/>
          <w:sz w:val="24"/>
          <w:szCs w:val="24"/>
        </w:rPr>
        <w:t xml:space="preserve">лихорадка </w:t>
      </w:r>
      <w:r>
        <w:rPr>
          <w:rFonts w:ascii="Times New Roman" w:hAnsi="Times New Roman" w:cs="Times New Roman"/>
          <w:sz w:val="24"/>
          <w:szCs w:val="24"/>
        </w:rPr>
        <w:t>встречаются в не менее экзотических странах – Гвинее, Бразилии, Перу</w:t>
      </w:r>
      <w:r w:rsidR="004249C2">
        <w:rPr>
          <w:rFonts w:ascii="Times New Roman" w:hAnsi="Times New Roman" w:cs="Times New Roman"/>
          <w:sz w:val="24"/>
          <w:szCs w:val="24"/>
        </w:rPr>
        <w:t xml:space="preserve">. И совсем экзотическое заболевание – лихорадка </w:t>
      </w:r>
      <w:proofErr w:type="spellStart"/>
      <w:r w:rsidR="004249C2">
        <w:rPr>
          <w:rFonts w:ascii="Times New Roman" w:hAnsi="Times New Roman" w:cs="Times New Roman"/>
          <w:sz w:val="24"/>
          <w:szCs w:val="24"/>
        </w:rPr>
        <w:t>Эбола</w:t>
      </w:r>
      <w:proofErr w:type="spellEnd"/>
      <w:r w:rsidR="004249C2">
        <w:rPr>
          <w:rFonts w:ascii="Times New Roman" w:hAnsi="Times New Roman" w:cs="Times New Roman"/>
          <w:sz w:val="24"/>
          <w:szCs w:val="24"/>
        </w:rPr>
        <w:t xml:space="preserve"> – встречается  в Конго, Уганде, Либерии.  Шансов </w:t>
      </w:r>
      <w:proofErr w:type="gramStart"/>
      <w:r w:rsidR="004249C2">
        <w:rPr>
          <w:rFonts w:ascii="Times New Roman" w:hAnsi="Times New Roman" w:cs="Times New Roman"/>
          <w:sz w:val="24"/>
          <w:szCs w:val="24"/>
        </w:rPr>
        <w:t>заразиться этой инфекцией почти нет</w:t>
      </w:r>
      <w:proofErr w:type="gramEnd"/>
      <w:r w:rsidR="004249C2">
        <w:rPr>
          <w:rFonts w:ascii="Times New Roman" w:hAnsi="Times New Roman" w:cs="Times New Roman"/>
          <w:sz w:val="24"/>
          <w:szCs w:val="24"/>
        </w:rPr>
        <w:t>. Заражение происходит при контакте с больным или с биологическими жидкостями.</w:t>
      </w:r>
    </w:p>
    <w:p w:rsidR="004249C2" w:rsidRDefault="004249C2" w:rsidP="006D2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странах с жарким климатом существует опасность заразиться малярией. Заражение происходит при укусе комара. Единственная мера профилактики  - использовать отпугивающие комаров препараты. </w:t>
      </w:r>
    </w:p>
    <w:p w:rsidR="004249C2" w:rsidRDefault="004249C2" w:rsidP="006D2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Китае по-прежнему в течение всего года  регистрируется птичий грипп.</w:t>
      </w:r>
    </w:p>
    <w:p w:rsidR="004249C2" w:rsidRDefault="004249C2" w:rsidP="006D2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Таиланде следует опасаться лихорадок и малярии,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укусе комарами, амебной дизентерии и энтеровирусных  кишечных инфекций.</w:t>
      </w:r>
    </w:p>
    <w:p w:rsidR="00947738" w:rsidRDefault="00947738" w:rsidP="006D2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7738" w:rsidRPr="00947738" w:rsidRDefault="00071C2D" w:rsidP="00947738">
      <w:pPr>
        <w:spacing w:after="0" w:line="240" w:lineRule="auto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Врач-эпидемиолог </w:t>
      </w:r>
      <w:r w:rsidR="00947738" w:rsidRPr="00947738">
        <w:rPr>
          <w:rFonts w:ascii="Times New Roman" w:hAnsi="Times New Roman" w:cs="Times New Roman"/>
          <w:szCs w:val="24"/>
        </w:rPr>
        <w:t>Филиал</w:t>
      </w:r>
      <w:r>
        <w:rPr>
          <w:rFonts w:ascii="Times New Roman" w:hAnsi="Times New Roman" w:cs="Times New Roman"/>
          <w:szCs w:val="24"/>
        </w:rPr>
        <w:t>а</w:t>
      </w:r>
      <w:r w:rsidR="00947738" w:rsidRPr="00947738">
        <w:rPr>
          <w:rFonts w:ascii="Times New Roman" w:hAnsi="Times New Roman" w:cs="Times New Roman"/>
          <w:szCs w:val="24"/>
        </w:rPr>
        <w:t xml:space="preserve"> ФБУЗ «Центр гигиены и эпидемиологии </w:t>
      </w:r>
    </w:p>
    <w:p w:rsidR="004249C2" w:rsidRPr="00947738" w:rsidRDefault="00947738" w:rsidP="00947738">
      <w:pPr>
        <w:spacing w:after="0" w:line="240" w:lineRule="auto"/>
        <w:ind w:firstLine="708"/>
        <w:jc w:val="right"/>
        <w:rPr>
          <w:rFonts w:ascii="Times New Roman" w:hAnsi="Times New Roman" w:cs="Times New Roman"/>
          <w:szCs w:val="24"/>
        </w:rPr>
      </w:pPr>
      <w:r w:rsidRPr="00947738">
        <w:rPr>
          <w:rFonts w:ascii="Times New Roman" w:hAnsi="Times New Roman" w:cs="Times New Roman"/>
          <w:szCs w:val="24"/>
        </w:rPr>
        <w:t>в Тверской области» в городе Ржеве</w:t>
      </w:r>
      <w:r w:rsidR="00071C2D">
        <w:rPr>
          <w:rFonts w:ascii="Times New Roman" w:hAnsi="Times New Roman" w:cs="Times New Roman"/>
          <w:szCs w:val="24"/>
        </w:rPr>
        <w:t>, Заслуженный врач России Л.В. Ткаченко</w:t>
      </w:r>
      <w:bookmarkStart w:id="0" w:name="_GoBack"/>
      <w:bookmarkEnd w:id="0"/>
      <w:r w:rsidRPr="00947738">
        <w:rPr>
          <w:rFonts w:ascii="Times New Roman" w:hAnsi="Times New Roman" w:cs="Times New Roman"/>
          <w:szCs w:val="24"/>
        </w:rPr>
        <w:t xml:space="preserve"> </w:t>
      </w:r>
    </w:p>
    <w:sectPr w:rsidR="004249C2" w:rsidRPr="0094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4C"/>
    <w:rsid w:val="0002674C"/>
    <w:rsid w:val="00071C2D"/>
    <w:rsid w:val="000846BC"/>
    <w:rsid w:val="00141744"/>
    <w:rsid w:val="003E68E4"/>
    <w:rsid w:val="004249C2"/>
    <w:rsid w:val="005319AA"/>
    <w:rsid w:val="00570E0B"/>
    <w:rsid w:val="00681D3A"/>
    <w:rsid w:val="006D2DDA"/>
    <w:rsid w:val="00947738"/>
    <w:rsid w:val="00B1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Zashita</cp:lastModifiedBy>
  <cp:revision>5</cp:revision>
  <dcterms:created xsi:type="dcterms:W3CDTF">2018-06-26T08:35:00Z</dcterms:created>
  <dcterms:modified xsi:type="dcterms:W3CDTF">2018-07-09T14:03:00Z</dcterms:modified>
</cp:coreProperties>
</file>